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7A051A">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7A051A" w:rsidTr="00F271FE">
              <w:trPr>
                <w:trHeight w:hRule="exact" w:val="3600"/>
              </w:trPr>
              <w:tc>
                <w:tcPr>
                  <w:tcW w:w="4032" w:type="dxa"/>
                  <w:vAlign w:val="bottom"/>
                </w:tcPr>
                <w:p w:rsidR="007A051A" w:rsidRDefault="00927368">
                  <w:pPr>
                    <w:pStyle w:val="Heading1"/>
                    <w:outlineLvl w:val="0"/>
                  </w:pPr>
                  <w:bookmarkStart w:id="0" w:name="_GoBack"/>
                  <w:bookmarkEnd w:id="0"/>
                  <w:r>
                    <w:t>Mission Statement</w:t>
                  </w:r>
                </w:p>
              </w:tc>
            </w:tr>
            <w:tr w:rsidR="007A051A" w:rsidTr="00F271FE">
              <w:trPr>
                <w:trHeight w:hRule="exact" w:val="7200"/>
              </w:trPr>
              <w:tc>
                <w:tcPr>
                  <w:tcW w:w="4032" w:type="dxa"/>
                  <w:shd w:val="clear" w:color="auto" w:fill="DF1010" w:themeFill="accent1" w:themeFillShade="BF"/>
                </w:tcPr>
                <w:p w:rsidR="00927368" w:rsidRDefault="00927368" w:rsidP="00927368">
                  <w:pPr>
                    <w:jc w:val="center"/>
                    <w:rPr>
                      <w:rFonts w:ascii="Arial" w:hAnsi="Arial" w:cs="Arial"/>
                      <w:sz w:val="32"/>
                      <w:szCs w:val="32"/>
                    </w:rPr>
                  </w:pPr>
                </w:p>
                <w:p w:rsidR="00927368" w:rsidRPr="00927368" w:rsidRDefault="00FD29E7" w:rsidP="00927368">
                  <w:pPr>
                    <w:jc w:val="center"/>
                    <w:rPr>
                      <w:rFonts w:ascii="Arial" w:hAnsi="Arial" w:cs="Arial"/>
                      <w:sz w:val="24"/>
                      <w:szCs w:val="24"/>
                    </w:rPr>
                  </w:pPr>
                  <w:r>
                    <w:rPr>
                      <w:rFonts w:ascii="Arial" w:hAnsi="Arial" w:cs="Arial"/>
                      <w:sz w:val="32"/>
                      <w:szCs w:val="32"/>
                    </w:rPr>
                    <w:t>We p</w:t>
                  </w:r>
                  <w:r w:rsidR="00927368" w:rsidRPr="00927368">
                    <w:rPr>
                      <w:rFonts w:ascii="Arial" w:hAnsi="Arial" w:cs="Arial"/>
                      <w:sz w:val="32"/>
                      <w:szCs w:val="32"/>
                    </w:rPr>
                    <w:t>romot</w:t>
                  </w:r>
                  <w:r>
                    <w:rPr>
                      <w:rFonts w:ascii="Arial" w:hAnsi="Arial" w:cs="Arial"/>
                      <w:sz w:val="32"/>
                      <w:szCs w:val="32"/>
                    </w:rPr>
                    <w:t>e</w:t>
                  </w:r>
                  <w:r w:rsidR="00927368" w:rsidRPr="00927368">
                    <w:rPr>
                      <w:rFonts w:ascii="Arial" w:hAnsi="Arial" w:cs="Arial"/>
                      <w:sz w:val="32"/>
                      <w:szCs w:val="32"/>
                    </w:rPr>
                    <w:t xml:space="preserve"> sustainable development and sound management practices as guiding stewards of our lands. We are committed to managing, protecting, and improving our lands in a manner to serve the needs of the </w:t>
                  </w:r>
                  <w:proofErr w:type="spellStart"/>
                  <w:r w:rsidR="00927368" w:rsidRPr="00927368">
                    <w:rPr>
                      <w:rFonts w:ascii="Arial" w:hAnsi="Arial" w:cs="Arial"/>
                      <w:sz w:val="32"/>
                      <w:szCs w:val="32"/>
                    </w:rPr>
                    <w:t>Maskêkosak</w:t>
                  </w:r>
                  <w:proofErr w:type="spellEnd"/>
                  <w:r w:rsidR="00927368" w:rsidRPr="00927368">
                    <w:rPr>
                      <w:rFonts w:ascii="Arial" w:hAnsi="Arial" w:cs="Arial"/>
                      <w:sz w:val="32"/>
                      <w:szCs w:val="32"/>
                    </w:rPr>
                    <w:t xml:space="preserve"> people. Management of our lands is based upon environmental responsibility within the principles of multiple uses and sustainable development of our Nation’s resources for future generations</w:t>
                  </w:r>
                  <w:r w:rsidR="00927368" w:rsidRPr="00927368">
                    <w:rPr>
                      <w:rFonts w:ascii="Arial" w:hAnsi="Arial" w:cs="Arial"/>
                    </w:rPr>
                    <w:t>.</w:t>
                  </w:r>
                </w:p>
                <w:p w:rsidR="007A051A" w:rsidRDefault="007A051A">
                  <w:pPr>
                    <w:pStyle w:val="BlockText"/>
                  </w:pPr>
                </w:p>
              </w:tc>
            </w:tr>
          </w:tbl>
          <w:p w:rsidR="007A051A" w:rsidRDefault="007A051A">
            <w:pPr>
              <w:spacing w:after="160" w:line="259" w:lineRule="auto"/>
            </w:pPr>
          </w:p>
        </w:tc>
        <w:tc>
          <w:tcPr>
            <w:tcW w:w="576" w:type="dxa"/>
            <w:vAlign w:val="bottom"/>
          </w:tcPr>
          <w:p w:rsidR="007A051A" w:rsidRDefault="007A051A">
            <w:pPr>
              <w:spacing w:after="160" w:line="259" w:lineRule="auto"/>
            </w:pPr>
          </w:p>
        </w:tc>
        <w:tc>
          <w:tcPr>
            <w:tcW w:w="576" w:type="dxa"/>
          </w:tcPr>
          <w:p w:rsidR="007A051A" w:rsidRDefault="007A051A">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7A051A">
              <w:trPr>
                <w:trHeight w:hRule="exact" w:val="1440"/>
              </w:trPr>
              <w:tc>
                <w:tcPr>
                  <w:tcW w:w="5000" w:type="pct"/>
                </w:tcPr>
                <w:p w:rsidR="007A051A" w:rsidRDefault="007A051A"/>
              </w:tc>
            </w:tr>
            <w:tr w:rsidR="007A051A">
              <w:trPr>
                <w:cantSplit/>
                <w:trHeight w:hRule="exact" w:val="5760"/>
              </w:trPr>
              <w:tc>
                <w:tcPr>
                  <w:tcW w:w="5000" w:type="pct"/>
                  <w:textDirection w:val="btLr"/>
                </w:tcPr>
                <w:p w:rsidR="007A051A" w:rsidRDefault="00BE7123" w:rsidP="008C67ED">
                  <w:pPr>
                    <w:pStyle w:val="Recipient"/>
                    <w:ind w:left="113"/>
                  </w:pPr>
                  <w:r>
                    <w:t xml:space="preserve">CONTACT US; </w:t>
                  </w:r>
                </w:p>
                <w:p w:rsidR="00BE7123" w:rsidRDefault="00BE7123" w:rsidP="008C67ED">
                  <w:pPr>
                    <w:pStyle w:val="Recipient"/>
                    <w:ind w:left="113"/>
                  </w:pPr>
                </w:p>
                <w:p w:rsidR="00BE7123" w:rsidRDefault="00BE7123" w:rsidP="008C67ED">
                  <w:pPr>
                    <w:pStyle w:val="Recipient"/>
                    <w:ind w:left="113"/>
                  </w:pPr>
                  <w:r>
                    <w:t>SALLY THOMAS, LANDS SPECIALIST</w:t>
                  </w:r>
                </w:p>
                <w:p w:rsidR="00BE7123" w:rsidRDefault="00BE7123" w:rsidP="008C67ED">
                  <w:pPr>
                    <w:pStyle w:val="Recipient"/>
                    <w:ind w:left="113"/>
                  </w:pPr>
                  <w:r>
                    <w:t xml:space="preserve">EMAIL; </w:t>
                  </w:r>
                  <w:hyperlink r:id="rId8" w:history="1">
                    <w:r w:rsidRPr="0058301E">
                      <w:rPr>
                        <w:rStyle w:val="Hyperlink"/>
                      </w:rPr>
                      <w:t>SALLY.THOMAS@ENOCHNATION.CA</w:t>
                    </w:r>
                  </w:hyperlink>
                </w:p>
                <w:p w:rsidR="00BE7123" w:rsidRDefault="00BE7123" w:rsidP="008C67ED">
                  <w:pPr>
                    <w:pStyle w:val="Recipient"/>
                    <w:ind w:left="113"/>
                  </w:pPr>
                  <w:r>
                    <w:t>PHONE 780-470-4505</w:t>
                  </w:r>
                </w:p>
                <w:p w:rsidR="00BE7123" w:rsidRDefault="00BE7123" w:rsidP="008C67ED">
                  <w:pPr>
                    <w:pStyle w:val="Recipient"/>
                    <w:ind w:left="113"/>
                  </w:pPr>
                </w:p>
                <w:p w:rsidR="00BE7123" w:rsidRDefault="00BE7123" w:rsidP="008C67ED">
                  <w:pPr>
                    <w:pStyle w:val="Recipient"/>
                    <w:ind w:left="113"/>
                  </w:pPr>
                  <w:r>
                    <w:t>CODY MORIN</w:t>
                  </w:r>
                </w:p>
                <w:p w:rsidR="00BE7123" w:rsidRDefault="00BE7123" w:rsidP="008C67ED">
                  <w:pPr>
                    <w:pStyle w:val="Recipient"/>
                    <w:ind w:left="113"/>
                  </w:pPr>
                  <w:r>
                    <w:t>LANDS COORDINATOR</w:t>
                  </w:r>
                </w:p>
                <w:p w:rsidR="00BE7123" w:rsidRDefault="00BE7123" w:rsidP="008C67ED">
                  <w:pPr>
                    <w:pStyle w:val="Recipient"/>
                    <w:ind w:left="113"/>
                  </w:pPr>
                  <w:r>
                    <w:t xml:space="preserve">EMAIL: </w:t>
                  </w:r>
                  <w:hyperlink r:id="rId9" w:history="1">
                    <w:r w:rsidRPr="0058301E">
                      <w:rPr>
                        <w:rStyle w:val="Hyperlink"/>
                      </w:rPr>
                      <w:t>CODY.MORIN@ENOCHNATION.CA</w:t>
                    </w:r>
                  </w:hyperlink>
                </w:p>
                <w:p w:rsidR="00BE7123" w:rsidRDefault="00BE7123" w:rsidP="008C67ED">
                  <w:pPr>
                    <w:pStyle w:val="Recipient"/>
                    <w:ind w:left="113"/>
                  </w:pPr>
                  <w:r>
                    <w:t>PHONE 780-470-4505</w:t>
                  </w:r>
                </w:p>
              </w:tc>
            </w:tr>
            <w:tr w:rsidR="007A051A">
              <w:trPr>
                <w:cantSplit/>
                <w:trHeight w:hRule="exact" w:val="3600"/>
              </w:trPr>
              <w:tc>
                <w:tcPr>
                  <w:tcW w:w="5000" w:type="pct"/>
                  <w:textDirection w:val="btLr"/>
                </w:tcPr>
                <w:p w:rsidR="007A051A" w:rsidRDefault="00267544" w:rsidP="009A5D00">
                  <w:pPr>
                    <w:pStyle w:val="Organization"/>
                    <w:spacing w:line="264" w:lineRule="auto"/>
                  </w:pPr>
                  <w:sdt>
                    <w:sdtPr>
                      <w:alias w:val="Company"/>
                      <w:tag w:val=""/>
                      <w:id w:val="878906079"/>
                      <w:placeholder>
                        <w:docPart w:val="34937F69308440819BADB457C1599FCE"/>
                      </w:placeholder>
                      <w:dataBinding w:prefixMappings="xmlns:ns0='http://schemas.openxmlformats.org/officeDocument/2006/extended-properties' " w:xpath="/ns0:Properties[1]/ns0:Company[1]" w:storeItemID="{6668398D-A668-4E3E-A5EB-62B293D839F1}"/>
                      <w:text/>
                    </w:sdtPr>
                    <w:sdtEndPr/>
                    <w:sdtContent>
                      <w:r w:rsidR="00FD29E7">
                        <w:t>LANDS DEPARTMENT</w:t>
                      </w:r>
                    </w:sdtContent>
                  </w:sdt>
                </w:p>
              </w:tc>
            </w:tr>
          </w:tbl>
          <w:p w:rsidR="007A051A" w:rsidRDefault="007A051A">
            <w:pPr>
              <w:spacing w:after="160" w:line="259" w:lineRule="auto"/>
            </w:pPr>
          </w:p>
        </w:tc>
        <w:tc>
          <w:tcPr>
            <w:tcW w:w="576" w:type="dxa"/>
          </w:tcPr>
          <w:p w:rsidR="007A051A" w:rsidRDefault="007A051A">
            <w:pPr>
              <w:spacing w:after="160" w:line="259" w:lineRule="auto"/>
            </w:pPr>
          </w:p>
        </w:tc>
        <w:tc>
          <w:tcPr>
            <w:tcW w:w="576" w:type="dxa"/>
          </w:tcPr>
          <w:p w:rsidR="007A051A" w:rsidRDefault="007A051A">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7A051A">
              <w:trPr>
                <w:trHeight w:hRule="exact" w:val="3600"/>
              </w:trPr>
              <w:tc>
                <w:tcPr>
                  <w:tcW w:w="5000" w:type="pct"/>
                  <w:tcBorders>
                    <w:bottom w:val="single" w:sz="12" w:space="0" w:color="F24F4F" w:themeColor="accent1"/>
                  </w:tcBorders>
                  <w:vAlign w:val="bottom"/>
                </w:tcPr>
                <w:p w:rsidR="008C67ED" w:rsidRPr="008C67ED" w:rsidRDefault="008C67ED" w:rsidP="008C67ED">
                  <w:pPr>
                    <w:pStyle w:val="Header"/>
                    <w:tabs>
                      <w:tab w:val="left" w:pos="3110"/>
                    </w:tabs>
                    <w:jc w:val="center"/>
                    <w:rPr>
                      <w:color w:val="FF0000"/>
                      <w:sz w:val="52"/>
                      <w:szCs w:val="52"/>
                    </w:rPr>
                  </w:pPr>
                  <w:proofErr w:type="spellStart"/>
                  <w:r w:rsidRPr="008C67ED">
                    <w:rPr>
                      <w:rFonts w:ascii="Gadugi" w:hAnsi="Gadugi" w:cs="Gadugi"/>
                      <w:color w:val="FF0000"/>
                      <w:sz w:val="52"/>
                      <w:szCs w:val="52"/>
                    </w:rPr>
                    <w:t>ᐊᐢᑭᕀ</w:t>
                  </w:r>
                  <w:proofErr w:type="spellEnd"/>
                  <w:r w:rsidRPr="008C67ED">
                    <w:rPr>
                      <w:rFonts w:ascii="Gadugi" w:hAnsi="Gadugi" w:cs="Gadugi"/>
                      <w:color w:val="FF0000"/>
                      <w:sz w:val="52"/>
                      <w:szCs w:val="52"/>
                    </w:rPr>
                    <w:t xml:space="preserve">  </w:t>
                  </w:r>
                  <w:r w:rsidRPr="008C67ED">
                    <w:rPr>
                      <w:color w:val="FF0000"/>
                      <w:sz w:val="52"/>
                      <w:szCs w:val="52"/>
                    </w:rPr>
                    <w:t xml:space="preserve"> </w:t>
                  </w:r>
                  <w:proofErr w:type="spellStart"/>
                  <w:r w:rsidRPr="008C67ED">
                    <w:rPr>
                      <w:color w:val="FF0000"/>
                      <w:sz w:val="52"/>
                      <w:szCs w:val="52"/>
                    </w:rPr>
                    <w:t>askiy</w:t>
                  </w:r>
                  <w:proofErr w:type="spellEnd"/>
                </w:p>
                <w:p w:rsidR="007A051A" w:rsidRPr="009A5D00" w:rsidRDefault="009A5D00" w:rsidP="008C67ED">
                  <w:pPr>
                    <w:pStyle w:val="Title"/>
                    <w:jc w:val="center"/>
                    <w:rPr>
                      <w:sz w:val="56"/>
                      <w:szCs w:val="56"/>
                    </w:rPr>
                  </w:pPr>
                  <w:r w:rsidRPr="009A5D00">
                    <w:rPr>
                      <w:sz w:val="56"/>
                      <w:szCs w:val="56"/>
                    </w:rPr>
                    <w:t>Lands Department</w:t>
                  </w:r>
                </w:p>
              </w:tc>
            </w:tr>
            <w:tr w:rsidR="007A051A">
              <w:trPr>
                <w:trHeight w:hRule="exact" w:val="3600"/>
              </w:trPr>
              <w:tc>
                <w:tcPr>
                  <w:tcW w:w="5000" w:type="pct"/>
                  <w:tcBorders>
                    <w:top w:val="single" w:sz="12" w:space="0" w:color="F24F4F" w:themeColor="accent1"/>
                  </w:tcBorders>
                </w:tcPr>
                <w:p w:rsidR="007A051A" w:rsidRDefault="007A051A">
                  <w:pPr>
                    <w:pStyle w:val="Subtitle"/>
                  </w:pPr>
                </w:p>
                <w:p w:rsidR="008C67ED" w:rsidRPr="008C67ED" w:rsidRDefault="008C67ED" w:rsidP="008C67ED"/>
              </w:tc>
            </w:tr>
            <w:tr w:rsidR="007A051A">
              <w:trPr>
                <w:trHeight w:hRule="exact" w:val="3456"/>
              </w:trPr>
              <w:tc>
                <w:tcPr>
                  <w:tcW w:w="5000" w:type="pct"/>
                  <w:vAlign w:val="bottom"/>
                </w:tcPr>
                <w:p w:rsidR="007A051A" w:rsidRDefault="00927368">
                  <w:pPr>
                    <w:spacing w:after="160" w:line="264" w:lineRule="auto"/>
                  </w:pPr>
                  <w:r>
                    <w:rPr>
                      <w:noProof/>
                    </w:rPr>
                    <w:drawing>
                      <wp:inline distT="0" distB="0" distL="0" distR="0" wp14:anchorId="1E190999" wp14:editId="08838043">
                        <wp:extent cx="714375" cy="990600"/>
                        <wp:effectExtent l="0" t="0" r="9525" b="0"/>
                        <wp:docPr id="1" name="Picture 1" descr="Enoch Cree N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och Cree N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990600"/>
                                </a:xfrm>
                                <a:prstGeom prst="rect">
                                  <a:avLst/>
                                </a:prstGeom>
                                <a:noFill/>
                                <a:ln>
                                  <a:noFill/>
                                </a:ln>
                              </pic:spPr>
                            </pic:pic>
                          </a:graphicData>
                        </a:graphic>
                      </wp:inline>
                    </w:drawing>
                  </w:r>
                </w:p>
              </w:tc>
            </w:tr>
            <w:tr w:rsidR="007A051A">
              <w:trPr>
                <w:trHeight w:hRule="exact" w:val="144"/>
              </w:trPr>
              <w:tc>
                <w:tcPr>
                  <w:tcW w:w="5000" w:type="pct"/>
                  <w:shd w:val="clear" w:color="auto" w:fill="F24F4F" w:themeFill="accent1"/>
                </w:tcPr>
                <w:p w:rsidR="007A051A" w:rsidRDefault="007A051A">
                  <w:pPr>
                    <w:spacing w:after="200" w:line="264" w:lineRule="auto"/>
                  </w:pPr>
                </w:p>
              </w:tc>
            </w:tr>
          </w:tbl>
          <w:p w:rsidR="007A051A" w:rsidRDefault="007A051A">
            <w:pPr>
              <w:spacing w:after="160" w:line="259" w:lineRule="auto"/>
            </w:pPr>
          </w:p>
        </w:tc>
      </w:tr>
    </w:tbl>
    <w:p w:rsidR="007A051A" w:rsidRDefault="007A051A">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7A051A">
        <w:trPr>
          <w:trHeight w:hRule="exact" w:val="10800"/>
        </w:trPr>
        <w:tc>
          <w:tcPr>
            <w:tcW w:w="4176" w:type="dxa"/>
          </w:tcPr>
          <w:p w:rsidR="007A051A" w:rsidRDefault="0027167C">
            <w:pPr>
              <w:spacing w:after="160" w:line="259" w:lineRule="auto"/>
            </w:pPr>
            <w:r>
              <w:rPr>
                <w:noProof/>
              </w:rPr>
              <w:lastRenderedPageBreak/>
              <w:drawing>
                <wp:inline distT="0" distB="0" distL="0" distR="0" wp14:anchorId="03810AF4" wp14:editId="088DD650">
                  <wp:extent cx="714375" cy="990600"/>
                  <wp:effectExtent l="0" t="0" r="9525" b="0"/>
                  <wp:docPr id="5" name="Picture 5" descr="Enoch Cree N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och Cree N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990600"/>
                          </a:xfrm>
                          <a:prstGeom prst="rect">
                            <a:avLst/>
                          </a:prstGeom>
                          <a:noFill/>
                          <a:ln>
                            <a:noFill/>
                          </a:ln>
                        </pic:spPr>
                      </pic:pic>
                    </a:graphicData>
                  </a:graphic>
                </wp:inline>
              </w:drawing>
            </w:r>
          </w:p>
          <w:p w:rsidR="0027167C" w:rsidRDefault="0027167C">
            <w:pPr>
              <w:spacing w:after="160" w:line="259" w:lineRule="auto"/>
            </w:pPr>
          </w:p>
          <w:p w:rsidR="0027167C" w:rsidRDefault="0027167C">
            <w:pPr>
              <w:spacing w:after="160" w:line="259" w:lineRule="auto"/>
            </w:pPr>
          </w:p>
          <w:p w:rsidR="0027167C" w:rsidRDefault="0027167C">
            <w:pPr>
              <w:spacing w:after="160" w:line="259" w:lineRule="auto"/>
            </w:pPr>
          </w:p>
          <w:p w:rsidR="0027167C" w:rsidRPr="0027167C" w:rsidRDefault="0027167C" w:rsidP="0027167C">
            <w:pPr>
              <w:jc w:val="center"/>
              <w:rPr>
                <w:rFonts w:ascii="Arial" w:hAnsi="Arial" w:cs="Arial"/>
                <w:b/>
                <w:sz w:val="24"/>
                <w:szCs w:val="24"/>
              </w:rPr>
            </w:pPr>
            <w:r w:rsidRPr="0027167C">
              <w:rPr>
                <w:rFonts w:ascii="Arial" w:hAnsi="Arial" w:cs="Arial"/>
                <w:b/>
                <w:sz w:val="24"/>
                <w:szCs w:val="24"/>
              </w:rPr>
              <w:t>V</w:t>
            </w:r>
            <w:r>
              <w:rPr>
                <w:rFonts w:ascii="Arial" w:hAnsi="Arial" w:cs="Arial"/>
                <w:b/>
                <w:sz w:val="24"/>
                <w:szCs w:val="24"/>
              </w:rPr>
              <w:t>ISION STATEMENT</w:t>
            </w:r>
          </w:p>
          <w:p w:rsidR="0027167C" w:rsidRDefault="0027167C" w:rsidP="0027167C">
            <w:pPr>
              <w:rPr>
                <w:rFonts w:ascii="Arial" w:hAnsi="Arial" w:cs="Arial"/>
                <w:sz w:val="24"/>
                <w:szCs w:val="24"/>
              </w:rPr>
            </w:pPr>
            <w:r w:rsidRPr="0027167C">
              <w:rPr>
                <w:rFonts w:ascii="Arial" w:hAnsi="Arial" w:cs="Arial"/>
                <w:sz w:val="24"/>
                <w:szCs w:val="24"/>
              </w:rPr>
              <w:t xml:space="preserve">Enoch Cree Nation lands department will promote effective management of our lands and resources by enhancing professional development and technical expertise. We maintain the integrity of the Nation by exercising the best possible control over </w:t>
            </w:r>
            <w:r w:rsidR="00EE14EF">
              <w:rPr>
                <w:rFonts w:ascii="Arial" w:hAnsi="Arial" w:cs="Arial"/>
                <w:sz w:val="24"/>
                <w:szCs w:val="24"/>
              </w:rPr>
              <w:t xml:space="preserve">our </w:t>
            </w:r>
            <w:r w:rsidRPr="0027167C">
              <w:rPr>
                <w:rFonts w:ascii="Arial" w:hAnsi="Arial" w:cs="Arial"/>
                <w:sz w:val="24"/>
                <w:szCs w:val="24"/>
              </w:rPr>
              <w:t xml:space="preserve">land and resources. We strive to ensure the protection of the collective interests </w:t>
            </w:r>
            <w:r w:rsidR="0053195B">
              <w:rPr>
                <w:rFonts w:ascii="Arial" w:hAnsi="Arial" w:cs="Arial"/>
                <w:sz w:val="24"/>
                <w:szCs w:val="24"/>
              </w:rPr>
              <w:t>of the Nation</w:t>
            </w:r>
            <w:r w:rsidRPr="0027167C">
              <w:rPr>
                <w:rFonts w:ascii="Arial" w:hAnsi="Arial" w:cs="Arial"/>
                <w:sz w:val="24"/>
                <w:szCs w:val="24"/>
              </w:rPr>
              <w:t xml:space="preserve"> and the individual rights of our members. </w:t>
            </w:r>
          </w:p>
          <w:p w:rsidR="000D644D" w:rsidRDefault="000D644D" w:rsidP="0027167C">
            <w:pPr>
              <w:rPr>
                <w:rFonts w:ascii="Arial" w:hAnsi="Arial" w:cs="Arial"/>
                <w:sz w:val="24"/>
                <w:szCs w:val="24"/>
              </w:rPr>
            </w:pPr>
          </w:p>
          <w:p w:rsidR="000D644D" w:rsidRPr="0027167C" w:rsidRDefault="000D644D" w:rsidP="0027167C">
            <w:pPr>
              <w:rPr>
                <w:rFonts w:ascii="Arial" w:hAnsi="Arial" w:cs="Arial"/>
                <w:sz w:val="24"/>
                <w:szCs w:val="24"/>
              </w:rPr>
            </w:pPr>
          </w:p>
          <w:p w:rsidR="0027167C" w:rsidRDefault="00D92334">
            <w:pPr>
              <w:spacing w:after="160" w:line="259" w:lineRule="auto"/>
            </w:pPr>
            <w:r>
              <w:rPr>
                <w:noProof/>
              </w:rPr>
              <w:drawing>
                <wp:inline distT="0" distB="0" distL="0" distR="0" wp14:anchorId="792609EF" wp14:editId="43580252">
                  <wp:extent cx="2486025" cy="1228725"/>
                  <wp:effectExtent l="0" t="0" r="9525" b="952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469" cy="1255634"/>
                          </a:xfrm>
                          <a:prstGeom prst="rect">
                            <a:avLst/>
                          </a:prstGeom>
                          <a:noFill/>
                          <a:ln>
                            <a:noFill/>
                          </a:ln>
                        </pic:spPr>
                      </pic:pic>
                    </a:graphicData>
                  </a:graphic>
                </wp:inline>
              </w:drawing>
            </w:r>
          </w:p>
        </w:tc>
        <w:tc>
          <w:tcPr>
            <w:tcW w:w="576" w:type="dxa"/>
          </w:tcPr>
          <w:p w:rsidR="007A051A" w:rsidRDefault="007A051A">
            <w:pPr>
              <w:spacing w:after="160" w:line="259" w:lineRule="auto"/>
            </w:pPr>
          </w:p>
        </w:tc>
        <w:tc>
          <w:tcPr>
            <w:tcW w:w="576" w:type="dxa"/>
          </w:tcPr>
          <w:p w:rsidR="007A051A" w:rsidRDefault="007A051A">
            <w:pPr>
              <w:spacing w:after="160" w:line="259" w:lineRule="auto"/>
            </w:pPr>
          </w:p>
        </w:tc>
        <w:tc>
          <w:tcPr>
            <w:tcW w:w="4176" w:type="dxa"/>
          </w:tcPr>
          <w:p w:rsidR="004D5F19" w:rsidRDefault="00D92334">
            <w:r>
              <w:rPr>
                <w:noProof/>
              </w:rPr>
              <w:drawing>
                <wp:inline distT="0" distB="0" distL="0" distR="0" wp14:anchorId="2091E545" wp14:editId="0D4EE338">
                  <wp:extent cx="2651760" cy="1323975"/>
                  <wp:effectExtent l="0" t="0" r="0" b="952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3254" cy="1339699"/>
                          </a:xfrm>
                          <a:prstGeom prst="rect">
                            <a:avLst/>
                          </a:prstGeom>
                          <a:noFill/>
                          <a:ln>
                            <a:noFill/>
                          </a:ln>
                        </pic:spPr>
                      </pic:pic>
                    </a:graphicData>
                  </a:graphic>
                </wp:inline>
              </w:drawing>
            </w:r>
          </w:p>
          <w:p w:rsidR="000D644D" w:rsidRDefault="000D644D" w:rsidP="000D644D">
            <w:pPr>
              <w:rPr>
                <w:rFonts w:ascii="Arial" w:hAnsi="Arial" w:cs="Arial"/>
                <w:b/>
                <w:sz w:val="24"/>
                <w:szCs w:val="24"/>
              </w:rPr>
            </w:pPr>
          </w:p>
          <w:p w:rsidR="004D5F19" w:rsidRPr="000D644D" w:rsidRDefault="00F12A1E" w:rsidP="004D5F19">
            <w:pPr>
              <w:jc w:val="center"/>
              <w:rPr>
                <w:rFonts w:ascii="Arial" w:hAnsi="Arial" w:cs="Arial"/>
                <w:b/>
                <w:sz w:val="24"/>
                <w:szCs w:val="24"/>
              </w:rPr>
            </w:pPr>
            <w:r>
              <w:rPr>
                <w:rFonts w:ascii="Arial" w:hAnsi="Arial" w:cs="Arial"/>
                <w:b/>
                <w:sz w:val="24"/>
                <w:szCs w:val="24"/>
              </w:rPr>
              <w:t>DEPARTMENT</w:t>
            </w:r>
            <w:r w:rsidR="000D644D">
              <w:rPr>
                <w:rFonts w:ascii="Arial" w:hAnsi="Arial" w:cs="Arial"/>
                <w:b/>
                <w:sz w:val="24"/>
                <w:szCs w:val="24"/>
              </w:rPr>
              <w:t xml:space="preserve"> DESCRIPTION</w:t>
            </w:r>
          </w:p>
          <w:p w:rsidR="004D5F19" w:rsidRPr="000D644D" w:rsidRDefault="004D5F19" w:rsidP="004D5F19">
            <w:pPr>
              <w:rPr>
                <w:rFonts w:ascii="Arial" w:hAnsi="Arial" w:cs="Arial"/>
                <w:sz w:val="24"/>
                <w:szCs w:val="24"/>
              </w:rPr>
            </w:pPr>
            <w:r w:rsidRPr="000D644D">
              <w:rPr>
                <w:rFonts w:ascii="Arial" w:hAnsi="Arial" w:cs="Arial"/>
                <w:sz w:val="24"/>
                <w:szCs w:val="24"/>
              </w:rPr>
              <w:t xml:space="preserve">The lands department is responsible for protecting </w:t>
            </w:r>
            <w:proofErr w:type="spellStart"/>
            <w:r w:rsidRPr="000D644D">
              <w:rPr>
                <w:rFonts w:ascii="Arial" w:hAnsi="Arial" w:cs="Arial"/>
                <w:sz w:val="24"/>
                <w:szCs w:val="24"/>
              </w:rPr>
              <w:t>Maskêkosak</w:t>
            </w:r>
            <w:proofErr w:type="spellEnd"/>
            <w:r w:rsidRPr="000D644D">
              <w:rPr>
                <w:rFonts w:ascii="Arial" w:hAnsi="Arial" w:cs="Arial"/>
                <w:sz w:val="24"/>
                <w:szCs w:val="24"/>
              </w:rPr>
              <w:t xml:space="preserve"> Treaty and Aboriginal Rights to preserve </w:t>
            </w:r>
            <w:proofErr w:type="spellStart"/>
            <w:r w:rsidRPr="000D644D">
              <w:rPr>
                <w:rFonts w:ascii="Arial" w:hAnsi="Arial" w:cs="Arial"/>
                <w:sz w:val="24"/>
                <w:szCs w:val="24"/>
              </w:rPr>
              <w:t>Maskêkosak</w:t>
            </w:r>
            <w:proofErr w:type="spellEnd"/>
            <w:r w:rsidRPr="000D644D">
              <w:rPr>
                <w:rFonts w:ascii="Arial" w:hAnsi="Arial" w:cs="Arial"/>
                <w:sz w:val="24"/>
                <w:szCs w:val="24"/>
              </w:rPr>
              <w:t xml:space="preserve"> Culture, Land Use and Traditional Ways. We ensure stewardship by engaging members in consultation and land use planning, improving relationships and understanding the needs of our stakeholders. Building and maintaining relationships with the Crown, proponents, and other parties on resource management and decision-making matters within </w:t>
            </w:r>
            <w:proofErr w:type="spellStart"/>
            <w:r w:rsidRPr="000D644D">
              <w:rPr>
                <w:rFonts w:ascii="Arial" w:hAnsi="Arial" w:cs="Arial"/>
                <w:sz w:val="24"/>
                <w:szCs w:val="24"/>
              </w:rPr>
              <w:t>Maskêkosak</w:t>
            </w:r>
            <w:proofErr w:type="spellEnd"/>
            <w:r w:rsidRPr="000D644D">
              <w:rPr>
                <w:rFonts w:ascii="Arial" w:hAnsi="Arial" w:cs="Arial"/>
                <w:sz w:val="24"/>
                <w:szCs w:val="24"/>
              </w:rPr>
              <w:t xml:space="preserve">. Ensuring that </w:t>
            </w:r>
            <w:proofErr w:type="spellStart"/>
            <w:r w:rsidRPr="000D644D">
              <w:rPr>
                <w:rFonts w:ascii="Arial" w:hAnsi="Arial" w:cs="Arial"/>
                <w:sz w:val="24"/>
                <w:szCs w:val="24"/>
              </w:rPr>
              <w:t>Maskêkosak</w:t>
            </w:r>
            <w:proofErr w:type="spellEnd"/>
            <w:r w:rsidRPr="000D644D">
              <w:rPr>
                <w:rFonts w:ascii="Arial" w:hAnsi="Arial" w:cs="Arial"/>
                <w:sz w:val="24"/>
                <w:szCs w:val="24"/>
              </w:rPr>
              <w:t xml:space="preserve"> knowledge is respected and considered in land and resource management; economic and business development. We provide numerous services and supports to assist the needs our members and proponents.  </w:t>
            </w:r>
          </w:p>
          <w:p w:rsidR="004D5F19" w:rsidRDefault="004D5F19" w:rsidP="004D5F19">
            <w:pPr>
              <w:rPr>
                <w:rFonts w:cstheme="minorHAnsi"/>
              </w:rPr>
            </w:pPr>
          </w:p>
          <w:p w:rsidR="004D5F19" w:rsidRDefault="004D5F19"/>
          <w:tbl>
            <w:tblPr>
              <w:tblStyle w:val="TableLayout"/>
              <w:tblW w:w="5000" w:type="pct"/>
              <w:tblLayout w:type="fixed"/>
              <w:tblLook w:val="04A0" w:firstRow="1" w:lastRow="0" w:firstColumn="1" w:lastColumn="0" w:noHBand="0" w:noVBand="1"/>
            </w:tblPr>
            <w:tblGrid>
              <w:gridCol w:w="4176"/>
            </w:tblGrid>
            <w:tr w:rsidR="007A051A">
              <w:trPr>
                <w:trHeight w:hRule="exact" w:val="7344"/>
              </w:trPr>
              <w:tc>
                <w:tcPr>
                  <w:tcW w:w="5000" w:type="pct"/>
                </w:tcPr>
                <w:p w:rsidR="007A051A" w:rsidRDefault="007A051A" w:rsidP="004D5F19"/>
              </w:tc>
            </w:tr>
            <w:tr w:rsidR="007A051A">
              <w:trPr>
                <w:trHeight w:hRule="exact" w:val="288"/>
              </w:trPr>
              <w:tc>
                <w:tcPr>
                  <w:tcW w:w="5000" w:type="pct"/>
                </w:tcPr>
                <w:p w:rsidR="007A051A" w:rsidRDefault="007A051A"/>
              </w:tc>
            </w:tr>
            <w:tr w:rsidR="007A051A">
              <w:trPr>
                <w:trHeight w:hRule="exact" w:val="3168"/>
              </w:trPr>
              <w:tc>
                <w:tcPr>
                  <w:tcW w:w="5000" w:type="pct"/>
                </w:tcPr>
                <w:p w:rsidR="007A051A" w:rsidRDefault="00D91B28">
                  <w:pPr>
                    <w:spacing w:after="200" w:line="264" w:lineRule="auto"/>
                  </w:pPr>
                  <w:r>
                    <w:rPr>
                      <w:noProof/>
                    </w:rPr>
                    <w:drawing>
                      <wp:inline distT="0" distB="0" distL="0" distR="0" wp14:anchorId="5177FA44" wp14:editId="02C8F0A1">
                        <wp:extent cx="2651760" cy="2011680"/>
                        <wp:effectExtent l="0" t="0" r="0" b="7620"/>
                        <wp:docPr id="2" name="Picture 2" descr="Window Business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usinessSet_image2.jpg"/>
                                <pic:cNvPicPr/>
                              </pic:nvPicPr>
                              <pic:blipFill rotWithShape="1">
                                <a:blip r:embed="rId13">
                                  <a:extLst>
                                    <a:ext uri="{28A0092B-C50C-407E-A947-70E740481C1C}">
                                      <a14:useLocalDpi xmlns:a14="http://schemas.microsoft.com/office/drawing/2010/main" val="0"/>
                                    </a:ext>
                                  </a:extLst>
                                </a:blip>
                                <a:srcRect l="1056" r="1019" b="280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bl>
          <w:p w:rsidR="007A051A" w:rsidRDefault="007A051A">
            <w:pPr>
              <w:spacing w:after="160" w:line="259" w:lineRule="auto"/>
            </w:pPr>
          </w:p>
        </w:tc>
        <w:tc>
          <w:tcPr>
            <w:tcW w:w="576" w:type="dxa"/>
          </w:tcPr>
          <w:p w:rsidR="007A051A" w:rsidRDefault="007A051A">
            <w:pPr>
              <w:spacing w:after="160" w:line="259" w:lineRule="auto"/>
            </w:pPr>
          </w:p>
        </w:tc>
        <w:tc>
          <w:tcPr>
            <w:tcW w:w="576" w:type="dxa"/>
          </w:tcPr>
          <w:p w:rsidR="007A051A" w:rsidRDefault="007A051A">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7A051A" w:rsidRPr="008E26C0">
              <w:trPr>
                <w:trHeight w:hRule="exact" w:val="7344"/>
              </w:trPr>
              <w:tc>
                <w:tcPr>
                  <w:tcW w:w="5000" w:type="pct"/>
                </w:tcPr>
                <w:p w:rsidR="00BE7123" w:rsidRPr="008E26C0" w:rsidRDefault="00BE7123" w:rsidP="00BE7123">
                  <w:pPr>
                    <w:spacing w:before="200"/>
                    <w:rPr>
                      <w:rFonts w:ascii="Arial" w:hAnsi="Arial" w:cs="Arial"/>
                      <w:sz w:val="24"/>
                      <w:szCs w:val="24"/>
                    </w:rPr>
                  </w:pPr>
                </w:p>
                <w:p w:rsidR="008E26C0" w:rsidRPr="008E26C0" w:rsidRDefault="000571F1" w:rsidP="000A53A5">
                  <w:pPr>
                    <w:spacing w:after="200" w:line="264" w:lineRule="auto"/>
                    <w:rPr>
                      <w:rFonts w:ascii="Arial" w:hAnsi="Arial" w:cs="Arial"/>
                      <w:sz w:val="24"/>
                      <w:szCs w:val="24"/>
                    </w:rPr>
                  </w:pPr>
                  <w:r w:rsidRPr="008E26C0">
                    <w:rPr>
                      <w:rFonts w:ascii="Arial" w:hAnsi="Arial" w:cs="Arial"/>
                      <w:b/>
                      <w:sz w:val="24"/>
                      <w:szCs w:val="24"/>
                    </w:rPr>
                    <w:t>SERVICES WE PROVIDE</w:t>
                  </w:r>
                  <w:r w:rsidRPr="008E26C0">
                    <w:rPr>
                      <w:rFonts w:ascii="Arial" w:hAnsi="Arial" w:cs="Arial"/>
                      <w:sz w:val="24"/>
                      <w:szCs w:val="24"/>
                    </w:rPr>
                    <w:t>;</w:t>
                  </w:r>
                </w:p>
                <w:p w:rsidR="008E26C0" w:rsidRDefault="008E26C0" w:rsidP="008E26C0">
                  <w:pPr>
                    <w:pStyle w:val="ListParagraph"/>
                    <w:numPr>
                      <w:ilvl w:val="0"/>
                      <w:numId w:val="2"/>
                    </w:numPr>
                    <w:rPr>
                      <w:rFonts w:ascii="Arial" w:hAnsi="Arial" w:cs="Arial"/>
                      <w:sz w:val="24"/>
                      <w:szCs w:val="24"/>
                    </w:rPr>
                  </w:pPr>
                  <w:r w:rsidRPr="008E26C0">
                    <w:rPr>
                      <w:rFonts w:ascii="Arial" w:hAnsi="Arial" w:cs="Arial"/>
                      <w:sz w:val="24"/>
                      <w:szCs w:val="24"/>
                    </w:rPr>
                    <w:t xml:space="preserve">Agricultural </w:t>
                  </w:r>
                  <w:r w:rsidR="0053195B">
                    <w:rPr>
                      <w:rFonts w:ascii="Arial" w:hAnsi="Arial" w:cs="Arial"/>
                      <w:sz w:val="24"/>
                      <w:szCs w:val="24"/>
                    </w:rPr>
                    <w:t>l</w:t>
                  </w:r>
                  <w:r w:rsidRPr="008E26C0">
                    <w:rPr>
                      <w:rFonts w:ascii="Arial" w:hAnsi="Arial" w:cs="Arial"/>
                      <w:sz w:val="24"/>
                      <w:szCs w:val="24"/>
                    </w:rPr>
                    <w:t xml:space="preserve">eases and </w:t>
                  </w:r>
                  <w:r w:rsidR="0053195B">
                    <w:rPr>
                      <w:rFonts w:ascii="Arial" w:hAnsi="Arial" w:cs="Arial"/>
                      <w:sz w:val="24"/>
                      <w:szCs w:val="24"/>
                    </w:rPr>
                    <w:t>p</w:t>
                  </w:r>
                  <w:r w:rsidRPr="008E26C0">
                    <w:rPr>
                      <w:rFonts w:ascii="Arial" w:hAnsi="Arial" w:cs="Arial"/>
                      <w:sz w:val="24"/>
                      <w:szCs w:val="24"/>
                    </w:rPr>
                    <w:t>ermits</w:t>
                  </w:r>
                </w:p>
                <w:p w:rsidR="00F12A1E" w:rsidRPr="008E26C0" w:rsidRDefault="00F12A1E" w:rsidP="008E26C0">
                  <w:pPr>
                    <w:pStyle w:val="ListParagraph"/>
                    <w:numPr>
                      <w:ilvl w:val="0"/>
                      <w:numId w:val="2"/>
                    </w:numPr>
                    <w:rPr>
                      <w:rFonts w:ascii="Arial" w:hAnsi="Arial" w:cs="Arial"/>
                      <w:sz w:val="24"/>
                      <w:szCs w:val="24"/>
                    </w:rPr>
                  </w:pPr>
                  <w:r>
                    <w:rPr>
                      <w:rFonts w:ascii="Arial" w:hAnsi="Arial" w:cs="Arial"/>
                      <w:sz w:val="24"/>
                      <w:szCs w:val="24"/>
                    </w:rPr>
                    <w:t>Utility permits</w:t>
                  </w:r>
                </w:p>
                <w:p w:rsidR="008E26C0" w:rsidRPr="008E26C0" w:rsidRDefault="008E26C0" w:rsidP="008E26C0">
                  <w:pPr>
                    <w:pStyle w:val="ListParagraph"/>
                    <w:numPr>
                      <w:ilvl w:val="0"/>
                      <w:numId w:val="2"/>
                    </w:numPr>
                    <w:rPr>
                      <w:rFonts w:ascii="Arial" w:hAnsi="Arial" w:cs="Arial"/>
                      <w:sz w:val="24"/>
                      <w:szCs w:val="24"/>
                    </w:rPr>
                  </w:pPr>
                  <w:r w:rsidRPr="008E26C0">
                    <w:rPr>
                      <w:rFonts w:ascii="Arial" w:hAnsi="Arial" w:cs="Arial"/>
                      <w:sz w:val="24"/>
                      <w:szCs w:val="24"/>
                    </w:rPr>
                    <w:t>Oil and gas agreements</w:t>
                  </w:r>
                </w:p>
                <w:p w:rsidR="008E26C0" w:rsidRPr="008E26C0" w:rsidRDefault="008E26C0" w:rsidP="008E26C0">
                  <w:pPr>
                    <w:pStyle w:val="ListParagraph"/>
                    <w:numPr>
                      <w:ilvl w:val="0"/>
                      <w:numId w:val="2"/>
                    </w:numPr>
                    <w:rPr>
                      <w:rFonts w:ascii="Arial" w:hAnsi="Arial" w:cs="Arial"/>
                      <w:sz w:val="24"/>
                      <w:szCs w:val="24"/>
                    </w:rPr>
                  </w:pPr>
                  <w:r>
                    <w:rPr>
                      <w:rFonts w:ascii="Arial" w:hAnsi="Arial" w:cs="Arial"/>
                      <w:sz w:val="24"/>
                      <w:szCs w:val="24"/>
                    </w:rPr>
                    <w:t xml:space="preserve">Land </w:t>
                  </w:r>
                  <w:r w:rsidRPr="008E26C0">
                    <w:rPr>
                      <w:rFonts w:ascii="Arial" w:hAnsi="Arial" w:cs="Arial"/>
                      <w:sz w:val="24"/>
                      <w:szCs w:val="24"/>
                    </w:rPr>
                    <w:t>allotments</w:t>
                  </w:r>
                  <w:r>
                    <w:rPr>
                      <w:rFonts w:ascii="Arial" w:hAnsi="Arial" w:cs="Arial"/>
                      <w:sz w:val="24"/>
                      <w:szCs w:val="24"/>
                    </w:rPr>
                    <w:t xml:space="preserve"> for housing</w:t>
                  </w:r>
                </w:p>
                <w:p w:rsidR="008E26C0" w:rsidRPr="008E26C0" w:rsidRDefault="0053195B" w:rsidP="008E26C0">
                  <w:pPr>
                    <w:pStyle w:val="ListParagraph"/>
                    <w:numPr>
                      <w:ilvl w:val="0"/>
                      <w:numId w:val="2"/>
                    </w:numPr>
                    <w:rPr>
                      <w:rFonts w:ascii="Arial" w:hAnsi="Arial" w:cs="Arial"/>
                      <w:sz w:val="24"/>
                      <w:szCs w:val="24"/>
                    </w:rPr>
                  </w:pPr>
                  <w:r>
                    <w:rPr>
                      <w:rFonts w:ascii="Arial" w:hAnsi="Arial" w:cs="Arial"/>
                      <w:sz w:val="24"/>
                      <w:szCs w:val="24"/>
                    </w:rPr>
                    <w:t>Land</w:t>
                  </w:r>
                  <w:r w:rsidR="008E26C0" w:rsidRPr="008E26C0">
                    <w:rPr>
                      <w:rFonts w:ascii="Arial" w:hAnsi="Arial" w:cs="Arial"/>
                      <w:sz w:val="24"/>
                      <w:szCs w:val="24"/>
                    </w:rPr>
                    <w:t xml:space="preserve"> </w:t>
                  </w:r>
                  <w:r w:rsidR="008E26C0">
                    <w:rPr>
                      <w:rFonts w:ascii="Arial" w:hAnsi="Arial" w:cs="Arial"/>
                      <w:sz w:val="24"/>
                      <w:szCs w:val="24"/>
                    </w:rPr>
                    <w:t xml:space="preserve">referendums and </w:t>
                  </w:r>
                  <w:r w:rsidR="008E26C0" w:rsidRPr="008E26C0">
                    <w:rPr>
                      <w:rFonts w:ascii="Arial" w:hAnsi="Arial" w:cs="Arial"/>
                      <w:sz w:val="24"/>
                      <w:szCs w:val="24"/>
                    </w:rPr>
                    <w:t>Designations</w:t>
                  </w:r>
                </w:p>
                <w:p w:rsidR="008E26C0" w:rsidRPr="008E26C0" w:rsidRDefault="008E26C0" w:rsidP="008E26C0">
                  <w:pPr>
                    <w:pStyle w:val="ListParagraph"/>
                    <w:numPr>
                      <w:ilvl w:val="0"/>
                      <w:numId w:val="2"/>
                    </w:numPr>
                    <w:rPr>
                      <w:rFonts w:ascii="Arial" w:hAnsi="Arial" w:cs="Arial"/>
                      <w:sz w:val="24"/>
                      <w:szCs w:val="24"/>
                    </w:rPr>
                  </w:pPr>
                  <w:r w:rsidRPr="008E26C0">
                    <w:rPr>
                      <w:rFonts w:ascii="Arial" w:hAnsi="Arial" w:cs="Arial"/>
                      <w:sz w:val="24"/>
                      <w:szCs w:val="24"/>
                    </w:rPr>
                    <w:t>Matrimonial Real Property</w:t>
                  </w:r>
                </w:p>
                <w:p w:rsidR="008E26C0" w:rsidRPr="008E26C0" w:rsidRDefault="008E26C0" w:rsidP="008E26C0">
                  <w:pPr>
                    <w:pStyle w:val="ListParagraph"/>
                    <w:numPr>
                      <w:ilvl w:val="0"/>
                      <w:numId w:val="2"/>
                    </w:numPr>
                    <w:rPr>
                      <w:rFonts w:ascii="Arial" w:hAnsi="Arial" w:cs="Arial"/>
                      <w:sz w:val="24"/>
                      <w:szCs w:val="24"/>
                    </w:rPr>
                  </w:pPr>
                  <w:r w:rsidRPr="008E26C0">
                    <w:rPr>
                      <w:rFonts w:ascii="Arial" w:hAnsi="Arial" w:cs="Arial"/>
                      <w:sz w:val="24"/>
                      <w:szCs w:val="24"/>
                    </w:rPr>
                    <w:t>Monitoring and compliance of all land agreements within the Nation</w:t>
                  </w:r>
                </w:p>
                <w:p w:rsidR="008E26C0" w:rsidRPr="008E26C0" w:rsidRDefault="008E26C0" w:rsidP="008E26C0">
                  <w:pPr>
                    <w:pStyle w:val="ListParagraph"/>
                    <w:numPr>
                      <w:ilvl w:val="0"/>
                      <w:numId w:val="2"/>
                    </w:numPr>
                    <w:rPr>
                      <w:rFonts w:ascii="Arial" w:hAnsi="Arial" w:cs="Arial"/>
                      <w:sz w:val="24"/>
                      <w:szCs w:val="24"/>
                    </w:rPr>
                  </w:pPr>
                  <w:r w:rsidRPr="008E26C0">
                    <w:rPr>
                      <w:rFonts w:ascii="Arial" w:hAnsi="Arial" w:cs="Arial"/>
                      <w:sz w:val="24"/>
                      <w:szCs w:val="24"/>
                    </w:rPr>
                    <w:t xml:space="preserve">Provide services for certificate of possession and certificate of occupation holders including land transfers, land searches, parcel abstracts and land payments.    </w:t>
                  </w:r>
                </w:p>
                <w:p w:rsidR="00213536" w:rsidRDefault="008E26C0" w:rsidP="008E26C0">
                  <w:pPr>
                    <w:pStyle w:val="ListParagraph"/>
                    <w:numPr>
                      <w:ilvl w:val="0"/>
                      <w:numId w:val="2"/>
                    </w:numPr>
                    <w:rPr>
                      <w:rFonts w:ascii="Arial" w:hAnsi="Arial" w:cs="Arial"/>
                      <w:sz w:val="24"/>
                      <w:szCs w:val="24"/>
                    </w:rPr>
                  </w:pPr>
                  <w:r w:rsidRPr="008E26C0">
                    <w:rPr>
                      <w:rFonts w:ascii="Arial" w:hAnsi="Arial" w:cs="Arial"/>
                      <w:sz w:val="24"/>
                      <w:szCs w:val="24"/>
                    </w:rPr>
                    <w:t>Survey request and approvals</w:t>
                  </w:r>
                </w:p>
                <w:p w:rsidR="00F12A1E" w:rsidRPr="008E26C0" w:rsidRDefault="00F12A1E" w:rsidP="008E26C0">
                  <w:pPr>
                    <w:pStyle w:val="ListParagraph"/>
                    <w:numPr>
                      <w:ilvl w:val="0"/>
                      <w:numId w:val="2"/>
                    </w:numPr>
                    <w:rPr>
                      <w:rFonts w:ascii="Arial" w:hAnsi="Arial" w:cs="Arial"/>
                      <w:sz w:val="24"/>
                      <w:szCs w:val="24"/>
                    </w:rPr>
                  </w:pPr>
                  <w:r>
                    <w:rPr>
                      <w:rFonts w:ascii="Arial" w:hAnsi="Arial" w:cs="Arial"/>
                      <w:sz w:val="24"/>
                      <w:szCs w:val="24"/>
                    </w:rPr>
                    <w:t>A</w:t>
                  </w:r>
                  <w:r w:rsidR="0053195B">
                    <w:rPr>
                      <w:rFonts w:ascii="Arial" w:hAnsi="Arial" w:cs="Arial"/>
                      <w:sz w:val="24"/>
                      <w:szCs w:val="24"/>
                    </w:rPr>
                    <w:t>dditions to Reserve</w:t>
                  </w:r>
                </w:p>
              </w:tc>
            </w:tr>
            <w:tr w:rsidR="007A051A" w:rsidRPr="008E26C0" w:rsidTr="00F271FE">
              <w:trPr>
                <w:trHeight w:hRule="exact" w:val="288"/>
              </w:trPr>
              <w:tc>
                <w:tcPr>
                  <w:tcW w:w="5000" w:type="pct"/>
                </w:tcPr>
                <w:p w:rsidR="007A051A" w:rsidRPr="008E26C0" w:rsidRDefault="007A051A">
                  <w:pPr>
                    <w:rPr>
                      <w:rFonts w:ascii="Arial" w:hAnsi="Arial" w:cs="Arial"/>
                      <w:sz w:val="24"/>
                      <w:szCs w:val="24"/>
                    </w:rPr>
                  </w:pPr>
                </w:p>
              </w:tc>
            </w:tr>
            <w:tr w:rsidR="007A051A" w:rsidRPr="008E26C0" w:rsidTr="00F271FE">
              <w:trPr>
                <w:trHeight w:hRule="exact" w:val="3168"/>
              </w:trPr>
              <w:tc>
                <w:tcPr>
                  <w:tcW w:w="5000" w:type="pct"/>
                  <w:shd w:val="clear" w:color="auto" w:fill="DF1010" w:themeFill="accent1" w:themeFillShade="BF"/>
                </w:tcPr>
                <w:p w:rsidR="008C67ED" w:rsidRPr="008E26C0" w:rsidRDefault="008C67ED" w:rsidP="008C67ED">
                  <w:pPr>
                    <w:pStyle w:val="BlockText2"/>
                    <w:ind w:left="0"/>
                    <w:rPr>
                      <w:rFonts w:ascii="Arial" w:hAnsi="Arial" w:cs="Arial"/>
                      <w:sz w:val="24"/>
                      <w:szCs w:val="24"/>
                    </w:rPr>
                  </w:pPr>
                </w:p>
                <w:p w:rsidR="007A051A" w:rsidRPr="008E26C0" w:rsidRDefault="000571F1">
                  <w:pPr>
                    <w:pStyle w:val="BlockText2"/>
                    <w:rPr>
                      <w:rFonts w:ascii="Arial" w:hAnsi="Arial" w:cs="Arial"/>
                      <w:sz w:val="24"/>
                      <w:szCs w:val="24"/>
                    </w:rPr>
                  </w:pPr>
                  <w:r w:rsidRPr="008E26C0">
                    <w:rPr>
                      <w:rFonts w:ascii="Arial" w:hAnsi="Arial" w:cs="Arial"/>
                      <w:sz w:val="24"/>
                      <w:szCs w:val="24"/>
                    </w:rPr>
                    <w:t>THE GREAT SPIRIT IS IN ALL THINGS:</w:t>
                  </w:r>
                </w:p>
                <w:p w:rsidR="000571F1" w:rsidRPr="008E26C0" w:rsidRDefault="000571F1" w:rsidP="000571F1">
                  <w:pPr>
                    <w:pStyle w:val="BlockText2"/>
                    <w:rPr>
                      <w:rFonts w:ascii="Arial" w:hAnsi="Arial" w:cs="Arial"/>
                      <w:sz w:val="24"/>
                      <w:szCs w:val="24"/>
                    </w:rPr>
                  </w:pPr>
                  <w:r w:rsidRPr="008E26C0">
                    <w:rPr>
                      <w:rFonts w:ascii="Arial" w:hAnsi="Arial" w:cs="Arial"/>
                      <w:sz w:val="24"/>
                      <w:szCs w:val="24"/>
                    </w:rPr>
                    <w:t>He’s in the air we breathe. The great spirit is our father but the earth is our mother. She nourishes us; that which we put into the ground. She returns to us.</w:t>
                  </w:r>
                </w:p>
              </w:tc>
            </w:tr>
          </w:tbl>
          <w:p w:rsidR="007A051A" w:rsidRPr="008E26C0" w:rsidRDefault="007A051A">
            <w:pPr>
              <w:spacing w:after="160" w:line="259" w:lineRule="auto"/>
              <w:rPr>
                <w:rFonts w:ascii="Arial" w:hAnsi="Arial" w:cs="Arial"/>
                <w:sz w:val="24"/>
                <w:szCs w:val="24"/>
              </w:rPr>
            </w:pPr>
          </w:p>
        </w:tc>
      </w:tr>
      <w:tr w:rsidR="008E26C0">
        <w:trPr>
          <w:trHeight w:hRule="exact" w:val="10800"/>
        </w:trPr>
        <w:tc>
          <w:tcPr>
            <w:tcW w:w="4176" w:type="dxa"/>
          </w:tcPr>
          <w:p w:rsidR="008E26C0" w:rsidRDefault="008E26C0">
            <w:pPr>
              <w:spacing w:after="160" w:line="259" w:lineRule="auto"/>
              <w:rPr>
                <w:noProof/>
              </w:rPr>
            </w:pPr>
          </w:p>
        </w:tc>
        <w:tc>
          <w:tcPr>
            <w:tcW w:w="576" w:type="dxa"/>
          </w:tcPr>
          <w:p w:rsidR="008E26C0" w:rsidRDefault="008E26C0">
            <w:pPr>
              <w:spacing w:after="160" w:line="259" w:lineRule="auto"/>
            </w:pPr>
          </w:p>
        </w:tc>
        <w:tc>
          <w:tcPr>
            <w:tcW w:w="576" w:type="dxa"/>
          </w:tcPr>
          <w:p w:rsidR="008E26C0" w:rsidRDefault="008E26C0">
            <w:pPr>
              <w:spacing w:after="160" w:line="259" w:lineRule="auto"/>
            </w:pPr>
          </w:p>
        </w:tc>
        <w:tc>
          <w:tcPr>
            <w:tcW w:w="4176" w:type="dxa"/>
          </w:tcPr>
          <w:p w:rsidR="008E26C0" w:rsidRDefault="008E26C0">
            <w:pPr>
              <w:rPr>
                <w:noProof/>
              </w:rPr>
            </w:pPr>
          </w:p>
        </w:tc>
        <w:tc>
          <w:tcPr>
            <w:tcW w:w="576" w:type="dxa"/>
          </w:tcPr>
          <w:p w:rsidR="008E26C0" w:rsidRDefault="008E26C0">
            <w:pPr>
              <w:spacing w:after="160" w:line="259" w:lineRule="auto"/>
            </w:pPr>
          </w:p>
        </w:tc>
        <w:tc>
          <w:tcPr>
            <w:tcW w:w="576" w:type="dxa"/>
          </w:tcPr>
          <w:p w:rsidR="008E26C0" w:rsidRDefault="008E26C0">
            <w:pPr>
              <w:spacing w:after="160" w:line="259" w:lineRule="auto"/>
            </w:pPr>
          </w:p>
        </w:tc>
        <w:tc>
          <w:tcPr>
            <w:tcW w:w="4032" w:type="dxa"/>
          </w:tcPr>
          <w:p w:rsidR="008E26C0" w:rsidRPr="008E26C0" w:rsidRDefault="008E26C0" w:rsidP="00BE7123">
            <w:pPr>
              <w:spacing w:before="200"/>
              <w:rPr>
                <w:rFonts w:ascii="Arial" w:hAnsi="Arial" w:cs="Arial"/>
                <w:sz w:val="24"/>
                <w:szCs w:val="24"/>
              </w:rPr>
            </w:pPr>
          </w:p>
        </w:tc>
      </w:tr>
    </w:tbl>
    <w:p w:rsidR="007A051A" w:rsidRDefault="007A051A">
      <w:pPr>
        <w:pStyle w:val="NoSpacing"/>
      </w:pPr>
    </w:p>
    <w:sectPr w:rsidR="007A051A">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E83932"/>
    <w:multiLevelType w:val="hybridMultilevel"/>
    <w:tmpl w:val="3592B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00"/>
    <w:rsid w:val="000571F1"/>
    <w:rsid w:val="000A53A5"/>
    <w:rsid w:val="000D644D"/>
    <w:rsid w:val="00213536"/>
    <w:rsid w:val="00267544"/>
    <w:rsid w:val="0027167C"/>
    <w:rsid w:val="00497DDE"/>
    <w:rsid w:val="004D5F19"/>
    <w:rsid w:val="0053195B"/>
    <w:rsid w:val="007A051A"/>
    <w:rsid w:val="008C67ED"/>
    <w:rsid w:val="008E26C0"/>
    <w:rsid w:val="00927368"/>
    <w:rsid w:val="009A5D00"/>
    <w:rsid w:val="00BE7123"/>
    <w:rsid w:val="00D91B28"/>
    <w:rsid w:val="00D92334"/>
    <w:rsid w:val="00EE14EF"/>
    <w:rsid w:val="00F12A1E"/>
    <w:rsid w:val="00F271FE"/>
    <w:rsid w:val="00FD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B18FB26-77C0-4AD5-8C2D-64492438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1FE"/>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rsid w:val="00F271FE"/>
    <w:pPr>
      <w:pBdr>
        <w:bottom w:val="single" w:sz="4" w:space="3" w:color="F24F4F" w:themeColor="accent1"/>
      </w:pBdr>
      <w:spacing w:after="60"/>
    </w:pPr>
    <w:rPr>
      <w:rFonts w:asciiTheme="majorHAnsi" w:eastAsiaTheme="majorEastAsia" w:hAnsiTheme="majorHAnsi" w:cstheme="majorBidi"/>
      <w:color w:val="DF1010" w:themeColor="accent1" w:themeShade="BF"/>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rsid w:val="00F271FE"/>
    <w:pPr>
      <w:spacing w:before="200" w:after="160" w:line="288" w:lineRule="auto"/>
    </w:pPr>
    <w:rPr>
      <w:rFonts w:asciiTheme="majorHAnsi" w:eastAsiaTheme="majorEastAsia" w:hAnsiTheme="majorHAnsi" w:cstheme="majorBidi"/>
      <w:i/>
      <w:iCs/>
      <w:color w:val="DF1010" w:themeColor="accent1" w:themeShade="BF"/>
    </w:rPr>
  </w:style>
  <w:style w:type="character" w:customStyle="1" w:styleId="QuoteChar">
    <w:name w:val="Quote Char"/>
    <w:basedOn w:val="DefaultParagraphFont"/>
    <w:link w:val="Quote"/>
    <w:uiPriority w:val="2"/>
    <w:rsid w:val="00F271FE"/>
    <w:rPr>
      <w:rFonts w:asciiTheme="majorHAnsi" w:eastAsiaTheme="majorEastAsia" w:hAnsiTheme="majorHAnsi" w:cstheme="majorBidi"/>
      <w:i/>
      <w:iCs/>
      <w:color w:val="DF1010" w:themeColor="accent1" w:themeShade="BF"/>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Header">
    <w:name w:val="header"/>
    <w:basedOn w:val="Normal"/>
    <w:link w:val="HeaderChar"/>
    <w:uiPriority w:val="99"/>
    <w:semiHidden/>
    <w:unhideWhenUsed/>
    <w:rsid w:val="008C67ED"/>
    <w:pPr>
      <w:tabs>
        <w:tab w:val="center" w:pos="4680"/>
        <w:tab w:val="right" w:pos="9360"/>
      </w:tabs>
      <w:spacing w:after="0" w:line="240" w:lineRule="auto"/>
    </w:pPr>
    <w:rPr>
      <w:color w:val="auto"/>
      <w:kern w:val="0"/>
      <w:sz w:val="22"/>
      <w:szCs w:val="22"/>
      <w:lang w:val="en-CA" w:eastAsia="en-US"/>
      <w14:ligatures w14:val="none"/>
    </w:rPr>
  </w:style>
  <w:style w:type="character" w:customStyle="1" w:styleId="HeaderChar">
    <w:name w:val="Header Char"/>
    <w:basedOn w:val="DefaultParagraphFont"/>
    <w:link w:val="Header"/>
    <w:uiPriority w:val="99"/>
    <w:semiHidden/>
    <w:rsid w:val="008C67ED"/>
    <w:rPr>
      <w:color w:val="auto"/>
      <w:kern w:val="0"/>
      <w:sz w:val="22"/>
      <w:szCs w:val="22"/>
      <w:lang w:val="en-CA" w:eastAsia="en-US"/>
      <w14:ligatures w14:val="none"/>
    </w:rPr>
  </w:style>
  <w:style w:type="character" w:styleId="Hyperlink">
    <w:name w:val="Hyperlink"/>
    <w:basedOn w:val="DefaultParagraphFont"/>
    <w:uiPriority w:val="99"/>
    <w:unhideWhenUsed/>
    <w:rsid w:val="00BE7123"/>
    <w:rPr>
      <w:color w:val="4C483D" w:themeColor="hyperlink"/>
      <w:u w:val="single"/>
    </w:rPr>
  </w:style>
  <w:style w:type="character" w:styleId="UnresolvedMention">
    <w:name w:val="Unresolved Mention"/>
    <w:basedOn w:val="DefaultParagraphFont"/>
    <w:uiPriority w:val="99"/>
    <w:semiHidden/>
    <w:unhideWhenUsed/>
    <w:rsid w:val="00BE7123"/>
    <w:rPr>
      <w:color w:val="605E5C"/>
      <w:shd w:val="clear" w:color="auto" w:fill="E1DFDD"/>
    </w:rPr>
  </w:style>
  <w:style w:type="paragraph" w:styleId="ListParagraph">
    <w:name w:val="List Paragraph"/>
    <w:basedOn w:val="Normal"/>
    <w:uiPriority w:val="34"/>
    <w:qFormat/>
    <w:rsid w:val="008E26C0"/>
    <w:pPr>
      <w:spacing w:after="0" w:line="259" w:lineRule="auto"/>
      <w:ind w:left="720"/>
      <w:contextualSpacing/>
    </w:pPr>
    <w:rPr>
      <w:color w:val="auto"/>
      <w:kern w:val="0"/>
      <w:sz w:val="22"/>
      <w:szCs w:val="22"/>
      <w:lang w:val="en-CA" w:eastAsia="en-US"/>
      <w14:ligatures w14:val="none"/>
    </w:rPr>
  </w:style>
  <w:style w:type="paragraph" w:styleId="BalloonText">
    <w:name w:val="Balloon Text"/>
    <w:basedOn w:val="Normal"/>
    <w:link w:val="BalloonTextChar"/>
    <w:uiPriority w:val="99"/>
    <w:semiHidden/>
    <w:unhideWhenUsed/>
    <w:rsid w:val="008E2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THOMAS@ENOCHNATION.CA" TargetMode="Externa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CODY.MORIN@ENOCHNATION.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thomas\AppData\Roaming\Microsoft\Templates\Company%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937F69308440819BADB457C1599FCE"/>
        <w:category>
          <w:name w:val="General"/>
          <w:gallery w:val="placeholder"/>
        </w:category>
        <w:types>
          <w:type w:val="bbPlcHdr"/>
        </w:types>
        <w:behaviors>
          <w:behavior w:val="content"/>
        </w:behaviors>
        <w:guid w:val="{525DB0B8-1A3E-4F08-B47D-C9DB7E9C2C8A}"/>
      </w:docPartPr>
      <w:docPartBody>
        <w:p w:rsidR="006F63F1" w:rsidRDefault="006F63F1">
          <w:pPr>
            <w:pStyle w:val="34937F69308440819BADB457C1599FC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F1"/>
    <w:rsid w:val="006F63F1"/>
    <w:rsid w:val="00D83234"/>
    <w:rsid w:val="00E87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B3368C9656436EBD53B35C63FBB681">
    <w:name w:val="11B3368C9656436EBD53B35C63FBB681"/>
  </w:style>
  <w:style w:type="paragraph" w:customStyle="1" w:styleId="CCEFCB01E66C443C8FDDAEEF5B9C1290">
    <w:name w:val="CCEFCB01E66C443C8FDDAEEF5B9C1290"/>
  </w:style>
  <w:style w:type="paragraph" w:customStyle="1" w:styleId="34937F69308440819BADB457C1599FCE">
    <w:name w:val="34937F69308440819BADB457C1599FCE"/>
  </w:style>
  <w:style w:type="paragraph" w:customStyle="1" w:styleId="D936BA09D5F74ED2994A3A8044D61B19">
    <w:name w:val="D936BA09D5F74ED2994A3A8044D61B19"/>
  </w:style>
  <w:style w:type="paragraph" w:customStyle="1" w:styleId="3F968700D5F544A396F01A937A3B667A">
    <w:name w:val="3F968700D5F544A396F01A937A3B667A"/>
  </w:style>
  <w:style w:type="paragraph" w:customStyle="1" w:styleId="B694E4986E2D48C7B2F1CD20325DB66C">
    <w:name w:val="B694E4986E2D48C7B2F1CD20325DB66C"/>
  </w:style>
  <w:style w:type="paragraph" w:customStyle="1" w:styleId="182D810F4AF448CE9CC07915CB5AC60A">
    <w:name w:val="182D810F4AF448CE9CC07915CB5AC60A"/>
  </w:style>
  <w:style w:type="paragraph" w:customStyle="1" w:styleId="4719AEE77B3D443EBA5DE1BCE270D1A2">
    <w:name w:val="4719AEE77B3D443EBA5DE1BCE270D1A2"/>
  </w:style>
  <w:style w:type="paragraph" w:customStyle="1" w:styleId="48A480E4CBD8444C9D7076439E45B4B6">
    <w:name w:val="48A480E4CBD8444C9D7076439E45B4B6"/>
  </w:style>
  <w:style w:type="paragraph" w:customStyle="1" w:styleId="D26C595D964E4FF3AFFCAF0C6EFF0384">
    <w:name w:val="D26C595D964E4FF3AFFCAF0C6EFF0384"/>
  </w:style>
  <w:style w:type="paragraph" w:customStyle="1" w:styleId="1AE27DB072CC41188A8A5490BFA25893">
    <w:name w:val="1AE27DB072CC41188A8A5490BFA25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2.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Company Brochure</Template>
  <TotalTime>0</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LANDS DEPARTMENT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Thomas</dc:creator>
  <cp:lastModifiedBy>Cheri Greaney</cp:lastModifiedBy>
  <cp:revision>2</cp:revision>
  <cp:lastPrinted>2022-04-22T03:07:00Z</cp:lastPrinted>
  <dcterms:created xsi:type="dcterms:W3CDTF">2023-08-16T22:32:00Z</dcterms:created>
  <dcterms:modified xsi:type="dcterms:W3CDTF">2023-08-16T22:32:00Z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